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فصل ششم :  اخلاق در اداره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>1)       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محورهای اخلاق در اداره؟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اخلاق مدیران با کارکنان    ب- اخلاق کارکنان  با مدیران   ج- اخلاق  همکار  یا کارمند با کارمند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سه مهارت یک مدیر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اول – مهارت فنی بکارگیری دانش تخصصی    دوم-   مهرت ادراکی و نظری                    سوم – مهارت انسانی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رهبری یعنی چه؟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توانایی نفوذ در دیگران برای  دست یابی به اهداف سازمانی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دوجنبه یا مدل رهبری را بگویید.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الف- کار مداری      ب-  کارمند مداری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دو مدل رهبری که در همه موقعیت ها جواب نداد دانشمندان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>مدیریتی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سراغ چه رفتند؟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موقعیت و نظریه های اقتضایی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چهار سبک نظریه رهبری آقای بلانچارد( نظریه چرخه ای یا چرخشی)؟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الف- سبک آمرانه ( برای کارمندان کاملاً نابالغ 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ب- سبک اقناعی ( برای کارمندان نسبتاً نابالغ 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ج- سبک مشورتی ( برای کارمندان نسبتاً بالغ 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د- سبک تفویضی ( برای کارمندان کاملاً بالغ 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7)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عنصر اصلی در مدیریت اسلامی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اخلاق  مداری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8)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مدیریت اسلامی چه مدیری موفق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رهبری اش  مبتنی بر اخلاق کریمانه و کرامت انسانی باشد.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9) 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خدا راه نفوذ به دلها را به پیامبر چگونه یاد آوری می کند؟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نرم خویی و نرمش ایشان ( انک لعلی خلقا عظیم)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 اساس آیات و روایات الگوی رفتار مدیر با کارمندان بر پایه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اخلاق کریمانه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شاخص های مدیریت اخلاق مدارانه؟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شاخص های ایجابی                      ب- شاخص های سلبی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مثال شاخص های ایجابی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تفقد به کارکنان – تجاهل و نادیده گذفتن  لغزشها – انتقاد پذیری – حلیم بودن – مصافحه با کارکنان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مثال شاخص های سلبی مرافقت: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پرهیز از خودکامگی – استبداد رای و بی اعتنایی به نظر  کارمندان و.....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بنا به توصیه امام علی (ع) شدت عمل و نرمش چگونه باید باشد؟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هر دو لازم است. نرمش یک مجموعه است اما شدت عمل یک واحد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یعنی نرمش حداکثری و شدت عمل حد اقلی را  فقط در سازمان داشته باشد. نرمش اصل و شدت عمل فرع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یکی از مسائل مهم مدیریتی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مراقبت بر احوال نزدیکان که ممکن است به آسیب بزرگ تبدیل 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دلایل شکست دولتها از نظر حضرت علی (ع):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به جای کارهای اصلی به کارهای جزئی می پردازند.  در مسئولیت دادن افراد نادان  و ضعیف را مقدم می دارند.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الزامات مدیریت اخلاق مدارانه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 xml:space="preserve">سعه صدر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نشانه های سعه صدر؟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داشتن روحیه نقدپذیری – پذیرش سخن حق ولو به ضرر – تعادل روحی – داشتن ظرفیت بالا – راز داری –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قابل اعتماد بودن – کرامت نفس – نیکی در برابر بدی و جهل دیگران – خیر خواهی در هر حال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حقوق مدیران در برابر کارمندان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اطاعت پذیری و حفظ سلسله مراتب سازمانی -  پرهیز از تملق – رعایت صداقت در گفتار و رفتار-پرهیز از دورویی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حضرت علی (ع) در مبارزه با تملق و چاپلوسی به یاران خود چه فرمودند؟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آن گونه که با زمامداران ستمگر و گردنکش صحبت می کنید با من آن گونه سخن نگوییید  و آن گونه اخبارو اطلاعات را که از حکام ستمگر برای خوشایندشان  پنهان می کنید از من مخفی ندارید.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21*)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اخلاق همکار در سازمان و اداره چگونه باید باشد؟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رعایت ادب  در گفتار و رفتار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رعایت حدود شرعی در محل کار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عدم رعایت حدود شرعی  در محل کار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محل کار که محل عبادت است به حرام و گناه آلوده می 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سست شدن بنیان خانواده – از بین رفتن حیا و عفت – از بین رفتن وجدان کاری و ضعف بهره وری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23*)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توصیه دیگری در مورد اخلاق همکار ؟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تعاون و همکاری و نصیحت ( تعاونوا علی البر و التقوی 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 لطفا حتماً درسنامه را از سایت آموزش رادیو معارف اسلامی مطالعه نمایید. موفق باشید. التماس دعای خیر </w:t>
      </w:r>
    </w:p>
    <w:p w:rsidR="00CF405D" w:rsidRPr="00CF405D" w:rsidRDefault="00CF405D" w:rsidP="00CF405D">
      <w:pPr>
        <w:shd w:val="clear" w:color="auto" w:fill="6D1428"/>
        <w:bidi/>
        <w:spacing w:after="24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br/>
        <w:t xml:space="preserve">برچسب‌ها: </w:t>
      </w:r>
      <w:hyperlink r:id="rId4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نمونه سوالات آزمون دوره فرصت خدمت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5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اخلاق فردي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6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اجتماعي و اداري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7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رادیو معارف اسلامی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 </w:t>
      </w:r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lastRenderedPageBreak/>
        <w:t xml:space="preserve">تاريخ : جمعه شانزدهم تیر 1391 | 18:4 | نویسنده : فرهنگی | </w:t>
      </w: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</w:rPr>
        <w:pict/>
      </w:r>
      <w:hyperlink r:id="rId8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 xml:space="preserve">آرشیو نظرات </w:t>
        </w:r>
      </w:hyperlink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b/>
          <w:bCs/>
          <w:color w:val="EEECE1" w:themeColor="background2"/>
          <w:sz w:val="16"/>
          <w:szCs w:val="16"/>
          <w:rtl/>
        </w:rPr>
      </w:pPr>
      <w:hyperlink r:id="rId9" w:history="1">
        <w:r w:rsidRPr="00CF405D">
          <w:rPr>
            <w:rFonts w:ascii="Tahoma" w:eastAsia="Times New Roman" w:hAnsi="Tahoma" w:cs="Tahoma"/>
            <w:b/>
            <w:bCs/>
            <w:color w:val="EEECE1" w:themeColor="background2"/>
            <w:sz w:val="16"/>
            <w:szCs w:val="16"/>
            <w:rtl/>
          </w:rPr>
          <w:t>نمونه سوالات آزمون دوره فرصت خدمت (اخلاق فردي، اجتماعي و اداري) بخش پنجم</w:t>
        </w:r>
      </w:hyperlink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فصل پنجم : تکریم ارباب رجوع ، روش ها ، باید و نبایدهای تکریم ارباب رجوع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راس مناسبات اجتماعی و رفتارهای سازمانی و تعاملات اداری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تکریم ارباب رجوع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 اساس آموزه های دینی مهم ترین اباب قرب به خدا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خدمت بخلق خدا  و گره گشایی از کار مردم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منظور امام جعفر صادق  در این حدیث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الخلق کلهم عیالی و احب الخلق الی انفعهم  لعیالی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منظور : خدا همه انسانها را اهل و عیال خود می داند  بنابراین کسی محبوب خداست که نسبت به عیال او مهربان باشد.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روشهای تکریم ارباب رجوع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جلب رضایت هدف واقعی است. -  دومین آن راهنمایی و اطلاع رسانی مناسب – فراهم کردن امکانات رفاهی مثل صندلی و .....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او را مثل توپ به این طرف و آن طرف پاس ندهیم.- خود را ذی حق و طلب کار ندانیم  و منت نگذاریم –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باهمه مراجعه کنندگان  با قومیت و فرهنگ های مختلف رفتار محترمانه داشته باشیم و به فرهنگ احترام بگذاریم.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مراودات  و تناسبات  خانوادگی  و اجتماعی  چه چیزی  توصیه شده و یعنی چه؟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رفق و مدارا          رفق در لغت یعنی نرمی، ملاطفت و مهربانی           مدارا : علاوه بر معانی رفق تحمل و بردباری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معنی رفیق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کسی که با متانت ، نرمی و ملایمت صحبت کند. و در رفتار با دیگران نیز متین باشد.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7)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رفاقت یعنی چه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انتخاب آسان ترین و بهترین روش در برخورد های اجتماعی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8)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معنی دیگری از مدارا: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انسان با نرمی و ملایمت کار مردم را تدبیر  و مدیریت کند  و ناملایماتی آنان را نیز برتابد.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9)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مدارا چه فضائل اخلاقی  دیگری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فروتنی – بردباری – پرهیز از کینه توزی – ترک ستیزه جویی – آسان گیریب – پاسخ بدی با خوبی و ........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سفارش خدا به موسی (ع) در نحوه صحبت کردن با فرعون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با نرمی و آرامش سخن بگوید.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نظر حضرت علی (ع) سنت خدا و رسول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کتمان اسرار ( کتمان اسرار بندگان)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اثرات رفق و مدارا؟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عزت خود – برکت زندگی – سلامت روابط اجتماعی –دوستی و محبت و مهرورزی –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ارتباط راحت با مردم – ثمرات اخروی  و رضایت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چگونه خود را به رفق و مدارا آراسته کنیم؟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و نتایج رفق و مدارا را مطالعه کنیم تا در ما ایجاد انگیزه کند.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پیامدهای تندخویی را بشناسیم و تامل کنیم.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خشم فاصله بگیریم .    – معاشرت بات افراد خوش اخلاق – تمرین رفاقت و مدارا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 w:val="20"/>
        </w:rPr>
        <w:t> 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شفقت یعنی چه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بکار گیری تمام همت خود برای رفع مشکلات مردم و نگران مشکلات مردم بودن.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دو حدیث امام علی (ع) در مورد شفقت؟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 xml:space="preserve">فمن اعانک الی اصلاح دینک فهو رفیق شفیق.                        – اَشعِر قلبکَ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لجمیع الناس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شفقت و مهربانی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غم و اندوه را از بین می برد و شادی را جایگزین آن می کند.-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انسان مشمول دعای خیر دیگران میشود.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خدا غم های شما را هم می زداید.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رضایت و نشاط درونی – قرب  و کسب رضایت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شاخص های مثبت ( بایدها ) یم کارمند نمونه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احترام به شخصیت ارباب رجوع – خوش رویی و خوش برخوردی –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دیگران را بالاتر از خود ندانیم.-  توجه به خشنودی خدا – رعایت عدالت  و انصاف در ارتباطات با ارباب رجوع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وجدان کاری – سعی در انجام به هنگام امور مردم – پیگیری  مسولانه و جدی مشکلات و شکایات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سعه صدر ( مثل حضرت موسی و حضرت محمد (ع) – گوش دادن اثر بخش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یکی از اساسی ترین آفات به خاطر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ضعف وجدان کاری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در کارمندان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داشتن سفره های مفصل صبحانه و ناهار و گاهی عصرانه در ساعات کار اداری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ساعت مجاز برای صبحانه و صرف ناهار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8 ساعت کار افراد مجازند حدود یک ساعت صرف  اقامه نماز  ظهر و صرف ناهار  کنند نه دو وعده  غذا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20*)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شاخص های منفی ( نبایدها) یک کارمند نمونه و صالح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تبعیض و تفاوت قائل شدن – تجسس در امور شخصی افراد –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*فساد رشوه گیری  و دادن رشوه به هر عنوان- (گناه کبیره هستند.)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سفارش گیری و توصیه پذیری  - منت نهادن بر مردم   - کبر و غرور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کاغذ بازی و امروز و فردا کردن   - سهل انگاری در انجام وظیفه</w:t>
      </w:r>
    </w:p>
    <w:p w:rsidR="00CF405D" w:rsidRPr="00CF405D" w:rsidRDefault="00CF405D" w:rsidP="00CF405D">
      <w:pPr>
        <w:shd w:val="clear" w:color="auto" w:fill="6D1428"/>
        <w:bidi/>
        <w:spacing w:after="24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br/>
        <w:t xml:space="preserve">برچسب‌ها: </w:t>
      </w:r>
      <w:hyperlink r:id="rId10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نمونه سوالات آزمون دوره فرصت خدمت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11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اخلاق فردي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12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اجتماعي و اداري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13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رادیو معارف اسلامی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 </w:t>
      </w:r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تاريخ : جمعه شانزدهم تیر 1391 | 16:17 | نویسنده : فرهنگی | </w:t>
      </w: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</w:rPr>
        <w:pict/>
      </w:r>
      <w:hyperlink r:id="rId14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 xml:space="preserve">آرشیو نظرات </w:t>
        </w:r>
      </w:hyperlink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b/>
          <w:bCs/>
          <w:color w:val="EEECE1" w:themeColor="background2"/>
          <w:sz w:val="16"/>
          <w:szCs w:val="16"/>
          <w:rtl/>
        </w:rPr>
      </w:pPr>
      <w:hyperlink r:id="rId15" w:history="1">
        <w:r w:rsidRPr="00CF405D">
          <w:rPr>
            <w:rFonts w:ascii="Tahoma" w:eastAsia="Times New Roman" w:hAnsi="Tahoma" w:cs="Tahoma"/>
            <w:b/>
            <w:bCs/>
            <w:color w:val="EEECE1" w:themeColor="background2"/>
            <w:sz w:val="16"/>
            <w:szCs w:val="16"/>
            <w:rtl/>
          </w:rPr>
          <w:t>نمونه سوالات آزمون دوره فرصت خدمت (اخلاق فردي، اجتماعي و اداري) بخش سه و چهار</w:t>
        </w:r>
      </w:hyperlink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فصل سوم : انضباط اداری و برنامه ریزی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یکی از مهم ترین اصول و آداب اخلاق اداری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انضباط کاری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انضباط کاری چیست و نتیجه آن؟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نظم وترتیب و پرهیز از هرگونه سستی و بی سامانی در کار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انواع نظم؟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نظم در تکوین: مثل فرود آمدن باران...........     نظم  در تشریع: قوانین الهی و مقررات دینی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عوامل بی نظمی: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زیستی- روانی-عاطفی-اجتماعی-تربیتی-فرهنگی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و پیامدهای بی انضباطی: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الف- به تاخیر انداختن کارها ب- شتاب زدگی و محروم ماندن از دقت لازم  در انجام کارها  ج- سستی و تنبلی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این حدیث امام باقر(ع) در مورد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اباک و الستویف فانه بحر یغرق فیه الهلکی  ( به تاخیر انداختن کارها از پیامدهای بی انضباطی 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7*)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سفارشات امام علی (ع) در مورد انجام کار به مالک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برحذر باش از عجله در انجام کاری که هنوز زمینه و فرصت های آن فراهم نشده و بپرهیز از اهمال کاری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در انجام کاری که فرصت آن فرا رسیده.( شتاب زدگی و ...... از پیامدهای بی انضباطی)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lastRenderedPageBreak/>
        <w:t xml:space="preserve">8)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این حدیث پیامبر به عبدالله بن مسعود در مورد چیست؟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یابن مسعود ،اذا علت عملاً فاعمل..................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اهمیت برنامه ریزی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9*)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با توجه به روایات تدبیر و برنامه ریزی از نشانه های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نشانه رشد و خرد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10*)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با توجه به سخن حضرت علی (ع) دلیل کمال خرد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برنامه ریزی خوب و مناسب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نتیجه کل برنامه ریزی و تدبیر 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کارها به بهترین  شکل و کوتاه ترین زمان و با بازدهی بالا انجام 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12*)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برنامه ریزی و تدبیر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کاهش خطا پذیری – عدم اتلاف سرمایه – مدیریت تهدیدها و استفاده درست از فرصت ها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این حدیث حضرت علی (ع) مومن چگونه از لغزش و اشتباه در امان میشود؟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التدبیر قبل العمل         ( برنامه ریزی پیش از انجام کار 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برنامه ریزی و تدبیر کجا لازم تر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در استفاده  و مدیریت اموال عمومی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مراحل برنامه ریزی : از اصول مهم برنامه ریزی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استمداداز عوامل معنوی : عواملی که رایطه  نامحسوس  و غیر مادی با حوادث و پدیده ها دارند.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علم تجربی خارجند. تنها  دین بیانگر روابط آن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نقش عوامل معنوی در برنامه ریزی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تاثیر عوامل معنوی در توفیق برنامه ها ( دعا و....) –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تاثیر آن در نقش برآب  شدن برنامه ها و توطئه ها ( تار عنکبوت  ، ماجرای طبس و ...)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مراحل برنامه ریزی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الف- تعیین هدف   ب- شناخت  فرصات ها و تهدیدها   ج- روش شناسی    د- ارزیابی و کنترل اجرا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فصل 4 – ارزش کار و مسئولیت و خدمت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18*)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ویژگی مومن از نظر پیامبر به حضرت علی (ع) از نظر کار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ای علی ،پرکاری از صفات مومن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>19)    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کارهای پیامبران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چوپانی – کشاورزی – زره سازی –نجاری –تجارت و....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بنایی و ساخت کعبه : حضرت ابراهیم و اسماعیل (ع) –نوح: نجاری – موسی : چوپانی – عیسی : طبابت –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داود : زره سازی – حضرت نبی (ص) : قبل از بعثت چوپانی و هم تجارت.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20*)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کار در آموزه های دینی و اسلام هم سنگ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عبادت و جهاد در راه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ابعاد زندگی از نظر اسلام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الف- بعد معنوی     ب- بعد مادی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22*)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سخن پیامبر در مورد اجزا عبادت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عبادت هفتاد جز دارد که هفت جز آن طلب روزی حلال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سفارش مقام معظم رهبری در مورد کار و کارگر: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کار را عبادت بدانند. کار را برای توسعه کشور عبادت قطعی است. مسولان هم ارزش طبقات کارگر و محروم و.... بدانند.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کارگران قدر خود را بدانند.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24*)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روایت امام صادق در مورد برآوردن حاجت مومن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برآوردن حاجت مومن از هزار حج مقبول برتر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دشمن انسان از نظر امام صادق (ع):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بیکاری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صفات مومنی که از تنبلی بدور است از نظر امام علی (ع) خطاب به همام: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فعال و پرنشاط و کم آرزو و زنده دل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پیشرفت و رشد  جامعه در گرو 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کار و تلاش جمعی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گفته امام باقر(ع) کسی که برای  بی نیازی از مردم  و خیرخواهی  به مردم و طلب روزی برآید در قیامت چگونه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صورتش مانند ماه درخشان است و خدا را ملاقات می کند.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اتقان یعنی چه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اتقان و محکم کاری در مقابل سهل انگاری است و از اصول اخلاق اداری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گفته پیامبر همراه با استحکام شخصیت از خدا چه بخواهیم؟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محکم کاری ( سَداد العمل)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حق کار و مسولیت بر انسان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دقت  در کیفیت کار و استحکام آن و خوب انجام دادن مسولسیتها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32*)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حضرت علی (ع) در این حدیث مسلمانان را به چه چیزی سفارش کرده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اراد ان یبلوکم ایکم  احسن عملا فبادرا باعمالکم تکونوا مع جیران الله فی داره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پروا پیشگی در کارها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lastRenderedPageBreak/>
        <w:t xml:space="preserve">33)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راه تغییر و اصلاح در نگرش  نسبت به مقام و مسولیتها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مراجعه به منابع اسلامی و آموزه های دینی (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معرفت و دانش و آگاهی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،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نگرش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را تغییر داده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و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نگرش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رفتار و عملکرد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را شکل می دهد.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34*)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اندیشه اسلامی مقام  هر مسولیت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امانت دار شایسته  باید در ادای حق امانت بکوشد و سالم به اهلش برساند.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35*)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براساس  فرمایش پیامبر چه کسی در برابر چه کسانی مسولند؟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مردم در برابر زیر دستان – حاکم نسبت به عموم مردم – سرپرست خانواده نسبت به خانواده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کار گزار و کارمند ، امانت دار نظام اداری و امانت مردم است.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اولین مسولیت انسان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پاسخگویی در برابر خود – که به دو چیز باید پاسخگو باشد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ا- مسول حفظ و استفاده از نعمات خدا و سرمایه ایکه به او داده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2- تا نفسش را در راه اطاعت الهی بکار گیرد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نوع دیگر مسولیت انسان؟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مسولیت در برابر خانواده  و فارش امام سجاد در رساله حقوق که انسان در مقابل  اقوام و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خویشان خود نیز مسول است.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سخن  امام سجاد در مورد حق نفس: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اورا در راه اطاعت خود  بکار گیرید.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مسولیت دیگر انسان در برابر اجتماع  یعنی چه؟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روابط اجتماعی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انواع دیگر مسولیتهای انسان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در مرحله اندیشه (خیر خواهی و.......) – در مرحله عمل ( آداب و احکام نیک و دعوت به خوبی ها)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سیره عملی امام خمینی چه بود؟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مسولیت پذیری ، پاسخگویی به مردم – و عمل به تکلیف الهی بود.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42*)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قانون در جامعه مثل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خون در عروق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چرا رعایت قانون در حکومت اسلامی واجب و تخلف از آن حرام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چون براساس قوانین اسلام تنظیم شده است 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گفته پیامبر چرا امتهای پیشین گرفتار عذاب الهی شده اند؟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بی توجهی به حدود الهی-حدود را برای افراد ضعیف جامعه جاری می کردندو بزرگان را رها می کردند.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پایبندی امام در رعایت قانون ذبح در فرانسه چگونه بود؟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چون گوسفند خارج از کشتارگاه ذبح شده (برخلاف قانون فرانسه ) از آن گوشت نخوردند.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نظر رهبر انقلاب در مورد قانون در امور کشور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فصل الخطاب و باید در زندگی مردم  جاری  باشد.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نتایج قانون و قانون مداری؟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نظم پذیری و انتظام و انضباط اجتماعی  ب- حاکمیت قانون و برقراری عدالت در جامعه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یک نکته: قوانین برای چه تشریع شده اند؟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رفع ظلم و تحقق عدالت و همه در برابر آن یکسانند.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موارد مورد نیاز برای تصدی امور اداری  بویژه مدیریتی؟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تعهد و دیانت – توان علمی  و تخصص و توانایی خدمت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50*)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اصطفی یعنی چه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در ماجرای طالوت و جالوت ، خدا در آیه ای به بهانه های قوم بنی اسراییل پاسخ میدهد.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قال الله اصطفیه علیکم..........    اصطفی در این آیه یعنی برگزیدن  و انتخاب کردن  به گفته علامه طباطبایی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معنی چکیده و خالص از هر چیز.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51*)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اصطفی یعنی : بهترین و خالص ترین فرد را انتخاب کردن ،یعنی خدا طالوت را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برای فرماندهی نبرد با جالوت برگزید و ملاک خدا علم ، تخصص و قدرت جسمانی او بود.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علت درخواست استخدام موسی از زبان دختر حضرت شعیب در قرآن؟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القوی  الامین  توانمند و امانتدار ( امانتدار و تعهد و توانایی به خدمت 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ماجرای حضرت یوسف در مورد تقاضای واگذاری خزانه مصر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انی حفیظ علیم : امانتداری - تخصص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صفات انسان متعهد؟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حفیظ و امین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براساس سخن پیامبر و آموزه های دینی نادیده گرفتن شایسته سالاری و پذیرفتن کار به چه چیز قلمداد شده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خیانت به خدا و رسول و تمامی مسلمانان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سه خصلت صنعت گر از نظر امام صادق (ع) 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مهارت و تخصص    ب- امانت دار    ج- رضایت کسی که کارش را به او سپرده حفظ کند.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نظر امام علی در مورد انجام کارهای اداری و اجتماعی و مدیریت امور؟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پاکی و امانت داری و تخصص و آگاهی افراد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نامه امام علی (ع) به مالک اشتر در مورد سپردن کارها به چه افرادی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کارها را به دست افراد متخصص و خبره بسپار.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lastRenderedPageBreak/>
        <w:t xml:space="preserve">59)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سپردن کارها  به افراد نالایق نشانه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نشانه ضعف مدیر  – می خواهد در آن حوزه سرآمدتر از خود نداشته باشد.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سپردن مسولیتها و .......... در سازمانهای دولتی که اموال عمومی را در اختیار دارند چه امری لازم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توجه به  کاردانی و تخصص کاری ، توجه به داشتن دانش حرفه ای.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فواید داشتن تخصص لازم در کار بویژه نظام اداری کشور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مانع اسراف – کاهش هزینه تولید و افزایش کارآیی 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الگوی ما در مدیریت و پذیرش کار و .......... کیست؟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سیره مدیریتی امیر المومنان (ع)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>63)    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پیامبر چه کسی را از ریاست برحذر داشت؟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ابوذر </w:t>
      </w:r>
    </w:p>
    <w:p w:rsidR="00CF405D" w:rsidRPr="00CF405D" w:rsidRDefault="00CF405D" w:rsidP="00CF405D">
      <w:pPr>
        <w:shd w:val="clear" w:color="auto" w:fill="6D1428"/>
        <w:bidi/>
        <w:spacing w:after="0" w:line="24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</w:p>
    <w:p w:rsidR="00CF405D" w:rsidRPr="00CF405D" w:rsidRDefault="00CF405D" w:rsidP="00CF405D">
      <w:pPr>
        <w:shd w:val="clear" w:color="auto" w:fill="6D1428"/>
        <w:bidi/>
        <w:spacing w:after="24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br/>
        <w:t xml:space="preserve">برچسب‌ها: </w:t>
      </w:r>
      <w:hyperlink r:id="rId16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نمونه سوالات آزمون دوره فرصت خدمت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17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اخلاق فردي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18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اجتماعي و اداري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 </w:t>
      </w:r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تاريخ : جمعه شانزدهم تیر 1391 | 12:40 | نویسنده : فرهنگی | </w:t>
      </w: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</w:rPr>
        <w:pict/>
      </w:r>
      <w:hyperlink r:id="rId19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 xml:space="preserve">آرشیو نظرات </w:t>
        </w:r>
      </w:hyperlink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b/>
          <w:bCs/>
          <w:color w:val="EEECE1" w:themeColor="background2"/>
          <w:sz w:val="16"/>
          <w:szCs w:val="16"/>
          <w:rtl/>
        </w:rPr>
      </w:pPr>
      <w:hyperlink r:id="rId20" w:history="1">
        <w:r w:rsidRPr="00CF405D">
          <w:rPr>
            <w:rFonts w:ascii="Tahoma" w:eastAsia="Times New Roman" w:hAnsi="Tahoma" w:cs="Tahoma"/>
            <w:b/>
            <w:bCs/>
            <w:color w:val="EEECE1" w:themeColor="background2"/>
            <w:sz w:val="16"/>
            <w:szCs w:val="16"/>
            <w:rtl/>
          </w:rPr>
          <w:t xml:space="preserve">فصل دوم: بایسته های اخلاق در نهضت خدمت رسانی ( بخش دوم) </w:t>
        </w:r>
      </w:hyperlink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همکاران عزیز می توانید با مراجعه به آدرس </w:t>
      </w: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</w:rPr>
        <w:t>http://maarefazmoon.irib.ir</w:t>
      </w: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/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>نسبت به ثبت نام اقدام کنید. لینک در بخش لینک دوستان موجود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16"/>
          <w:rtl/>
          <w:lang w:bidi="fa-IR"/>
        </w:rPr>
        <w:t>فصل دوم: بایسته های اخلاق در نهضت خدمت رسانی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لازمه نهضت خدمت رسانی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حسن خلق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اخلاق اداری در چه زمانی مطلوب می شود؟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کارکنان خود را کارگزار و خادم مردم ببینند.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سخن حضرت علی (ع) به کارگزاران در رفتار با مردم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نسبت به مردم انصاف داشته باش و در برآوردن حاجت های مردم شکیبا باش.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طرز برخورد با ارباب رجوع عصبانی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کارمند صالح کریمانه و با خونسردی و بردباری برخورد می کند و یک وظیفه الهی تلقی 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حدیث آن: حضرت علی (ع) : نیازمند فرستاده خداست و گره از کار او باز کردن به مثابه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عطای به خداست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نظر حضرت علی (ع) در نامه به مالک اشتر در مورد توده مردم و امت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تکیه گاه بلند دین و جمعیت انبوه مسلمانان در برابر تهدیدهای دشمنانند.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حدیث حضرت علی (ع) در مورد زیاد کردن نعمت و به چه کسی فرمودند؟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جابر ابن عبدالله انصاری : ای جابر اگر خدا بخواهد نعمت هایش را بر کسی زیاد کند نیاز مردم را به او بسیار خواهد کرد.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7*)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یکی از نعمت های بزرگ خدا به کارکنان دولت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نیاز ارباب ررجوع به کار آنان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8)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بایسته های اخلاقی در یک کارمند ( نهضت خدمت رسانی )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حسن خلق- برخورد وخدمت خوب و منصفانه به ارباب رجوع -  صبر و حوصله در خدمت –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اخلاص در خدمت – رعایت تقوا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9)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نظرپیامبر سه چیزی که کسی نداشته باشد نه از من است و نه از خداوند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بردباری در برابر جاهل       ب-  اخلاق خوش با مردم     ج-  تقو و پارسایی در برابر نافرمانی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حدیث حضرت علی در مورد صبر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الحلم حجاب من الافات         حلم و بردباری مانع آفات و مضرات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چه کسی در اخلاق شبیه پیامبر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آن که در اخلاقش بهتر و حلمش از همه بالاتر باشد و کسی که با بستگان با نیکی و با مردم با انصاف برخورد کند.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lastRenderedPageBreak/>
        <w:t xml:space="preserve">12)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به نظر حضرت علی (ع) چه کنیم تا حلیم و بردبار باشیم؟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ان لم تکن حلیماً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 xml:space="preserve"> فتحلم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 : اگر آدم ذاتاً صبوری نیستی با تکلف و سختی از خود حلم نشان بده ، حلم تمرین کن.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آیه اخلاص و نتیجه آن لقاء پروردگار را بنویسید: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فمن کان یرجوا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 xml:space="preserve"> لقاء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 ربه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 xml:space="preserve"> فلیعمل صالحاً  ولا یشرک  بعبادت ربه احداً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توکل یعنی چه؟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سپردن نتیجه کار به خدا یعنی خود و دیگران را وسیله و تنها خدا را موثر بدانیم.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آیه مربوط به توکل و نتیجه آن قرب الهی: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و مالنا الا نتوکل  علی الله و قد هدینا  سبلنا و ......... المتوکلون. سوره ابراهیم آیه 12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طبق آیات کلید موفقیت در برابر مشکلات طاقت فرسا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توکل بر خدا و توسل به مقربان درگاه الهی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17*)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در صورت بروز مشکل و مساله سنگین در امور اداری چه چیزی کارساز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توکل بر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احادیث آن : پیامبر (ص) کسی که دوست دارد باتقواترین مردم باشد بر خدا توکل کند.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          حضرت علی (ع) : کسی که بر خدا توکل کند و امور خود را به خدا وند متعال واگذار کند 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مشکلات در برابر او خاضع می شود.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18*)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معیار کرامت انسان از نظر خدا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تقوا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19*)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تقوا سرسلسله فضایل از نظر علی (ع)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التقی  رئیس الاخلاق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تقوا از نظر پیامبر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رزق و روزی است. حدیث آن : هر که از روزی تقوا بهره مند گردد خیر دنیا و آخرت نصیبش گشته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و ثمرات تقوا :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برخورداری از برکات دنیوی- تحت حمایت و ولایت خدا  قرار گرفتن (الله ولی المتقین) – بصیرت در دین و روشن بینی – صرفه جویی – نجات از مشکلات  و آسان شدن کارها – رهایی از ترس و اندوه – محبوبیت نزد خدا- آمرزش گناهان گذشته –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حسن عاقبت  و ورود به بهشت- پذیرش عمل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این حدیث به چه اشاره دارد؟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پیامبر(ص) : از زیرکی مومن بترسید چرا که او با نور الهی می نگرد.   = به نقش ایمان در  روشن بینی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23)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خدا به افرادی که تقوای الهی پیشه کنند چه وعده داده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وعده بصیرت ( بخشیدن نور یا همان فرقان 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منظور از نور در آیات مربوط به بصیرت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نور ایمان    ب- نور قرآن   ج-  امام معصوم که از او تبعیت کنند.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25)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اسراف در چه مورد ناپسندتر است؟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بیت المال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26*)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عوامل اسراف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چشم و همچشمی – خودنمایی و تفاخر به اموال- فساد اخلاقی – نداشتن الگو و سبک زندگی مناسب –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توطئه استکبار و استعمار جهانی به حربه سلطه طلبی – بیمار وسواس ، خودخواهی و کام جویی و بیماری های روانی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محرومیت از هدایت الهی و توفیق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27*)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ریخت و پاش های غیر معمول از نتایج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عقده های روانی و اختلال در شخصیت  ، کمبود محبت و شخصیت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lastRenderedPageBreak/>
        <w:t xml:space="preserve">28)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علت کاهش برکات الهی از نظر امام صادق (ع)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اسراف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29)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پیامد منفی اسراف چیست؟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بخل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نظر پیامبر آفت جود و بخشش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ولخرجی و افراط در مصرف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نظر امام صادق (ع) دعای چند گروه مستجاب نمی شود؟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........فردی که مال فراوان دارد و با اسراف و زیاده روی آن را تلف کرده و از خدا می خواهد به او روزی بدهد.</w:t>
      </w:r>
    </w:p>
    <w:p w:rsidR="00CF405D" w:rsidRPr="00CF405D" w:rsidRDefault="00CF405D" w:rsidP="00CF405D">
      <w:pPr>
        <w:shd w:val="clear" w:color="auto" w:fill="6D1428"/>
        <w:bidi/>
        <w:spacing w:after="24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br/>
        <w:t xml:space="preserve">برچسب‌ها: </w:t>
      </w:r>
      <w:hyperlink r:id="rId21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نمونه سوالات آزمون دوره فرصت خدمت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22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اخلاق فردي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, </w:t>
      </w:r>
      <w:hyperlink r:id="rId23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>اجتماعي و اداري</w:t>
        </w:r>
      </w:hyperlink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 </w:t>
      </w:r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  <w:t xml:space="preserve">تاريخ : سه شنبه سیزدهم تیر 1391 | 22:29 | نویسنده : فرهنگی | </w:t>
      </w:r>
      <w:r w:rsidRPr="00CF405D">
        <w:rPr>
          <w:rFonts w:ascii="Tahoma" w:eastAsia="Times New Roman" w:hAnsi="Tahoma" w:cs="Tahoma"/>
          <w:color w:val="EEECE1" w:themeColor="background2"/>
          <w:sz w:val="16"/>
          <w:szCs w:val="16"/>
        </w:rPr>
        <w:pict/>
      </w:r>
      <w:hyperlink r:id="rId24" w:history="1">
        <w:r w:rsidRPr="00CF405D">
          <w:rPr>
            <w:rFonts w:ascii="Tahoma" w:eastAsia="Times New Roman" w:hAnsi="Tahoma" w:cs="Tahoma"/>
            <w:color w:val="EEECE1" w:themeColor="background2"/>
            <w:sz w:val="16"/>
            <w:szCs w:val="16"/>
            <w:rtl/>
          </w:rPr>
          <w:t xml:space="preserve">آرشیو نظرات </w:t>
        </w:r>
      </w:hyperlink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b/>
          <w:bCs/>
          <w:color w:val="EEECE1" w:themeColor="background2"/>
          <w:sz w:val="16"/>
          <w:szCs w:val="16"/>
          <w:rtl/>
        </w:rPr>
      </w:pPr>
      <w:hyperlink r:id="rId25" w:history="1">
        <w:r w:rsidRPr="00CF405D">
          <w:rPr>
            <w:rFonts w:ascii="Tahoma" w:eastAsia="Times New Roman" w:hAnsi="Tahoma" w:cs="Tahoma"/>
            <w:b/>
            <w:bCs/>
            <w:color w:val="EEECE1" w:themeColor="background2"/>
            <w:sz w:val="16"/>
            <w:szCs w:val="16"/>
            <w:rtl/>
          </w:rPr>
          <w:t>نمونه سوالات آزمون دوره فرصت خدمت (اخلاق فردي، اجتماعي و اداري) بخش اول</w:t>
        </w:r>
      </w:hyperlink>
    </w:p>
    <w:p w:rsidR="00CF405D" w:rsidRPr="00CF405D" w:rsidRDefault="00CF405D" w:rsidP="00CF405D">
      <w:pPr>
        <w:shd w:val="clear" w:color="auto" w:fill="6D1428"/>
        <w:bidi/>
        <w:spacing w:after="0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همکاران عزیز می توانید با مراجعه به آدرس </w:t>
      </w: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</w:rPr>
        <w:t>http://maarefazmoon.irib.ir</w:t>
      </w: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/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>نسبت به ثبت نام اقدام کنید. لینک در بخش لینک دوستان موجود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آثار تدریجی از بین رفتن مکارم اخلاق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خود شیفتگی –خودکامگی و خودبینی  و از مفاسد اخلاقی ، اداری  و اقتصادی سر در می آورد.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2)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سخن حضرت علی (ع) در مور انسان خودکامه :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انسان خودکامه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، خود را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 xml:space="preserve">هم شان و هم سنگ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خدا می داند.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3)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سخن حضرت علی (ع)  در مورد بندگی خدا و خدمتگزار مردم بودن و عدم منت گذاشتن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با خدمت هایت به مردم برآنان منت مگذار و از بزرگ نمایی کار و خلف وعده بپرهیز . چرا منت نیکی را از بین می برد و بزرگ نمایی و گزافه گویی  فروغ حق را می زداید.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4)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بیان نورانی حضرت علی (ع) در این حدیث بیانگر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lastRenderedPageBreak/>
        <w:t>علیکم بمکارم الاخلاق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فانها رفعه و ایاک و الاخلاق الدنیه  .................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محوریت اخلاق در ارزش واقعی انسان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5*)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نتایج و فواید اخلاق اسلامی و کریمانه در نظام اداری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ارتقاء مناسبات انسانی که سبب نفوذ در قلب ارباب رجوع ، تعادل و تسهیل در ارتباطات در سطوح مختلف سازمانی میشود.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ب-افزایش کیفیت خدمت رسانی ، اصلاح مناسبات انسانی و افزایش اعتماد عمومی و در نتیجه  بهره وری سازمان و رضایت زندگی شغلی کارکنان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ج- رشد و شکوفایی استعداد های انسان در عرصه کار و عمل بر پایه های اخلاق اداری استوار 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د- اخلاق کریمانه حالت تکرار در کارکردن را به نشاط  معنوی و کار در می آورد.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6*)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هدف بعثت با توجه آیه زیر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کما ارسلنا فیکم رسولا منکم یتلو..................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اصلاح رفتارهای اخلاقی=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تزکیه و اصلاح رفتار و کردار آنان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= مکارم اخلاق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7)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ماموریت سنگین  پیامبر به گفته خودشان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لمکارم الاخلاق = اخلاق کریمانه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8)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اولین قدم برای آراسته شدن به اخلاق کریمانه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خدا را بشناسیم.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9)   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به گفته حضرت علی (ع) کارها و مسئولیت ها برای چه هستند؟ در نامه به اشعث ابن قیس اساندار آذربایجان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امانت و وسیله آزمایش ( نه وسیله کسب و تجارت)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10)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مقدمه خودشناسی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خودسازی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11)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حدیث حضرت علی (ع) در مورد آفرینش دنیا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الدنیا خلقت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 xml:space="preserve"> لغیرها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 و لم تخلق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لنفسها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       دنیا برای دنیا آفریده نشده بلکه برای آخرت خلق شده است.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12)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ویژگی های انسان خودساخته 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ارزش را در بندگی خدا می داند.  بندگی نفس و دیگران نمی کند. فساد نمی کند. کار احسن و خدمت بهتر -  رضای الهی با اخلاق کریمانه 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13*)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راه رسیدن به اخلاق کریمانه پس از خودشناسی و خداشناسی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ذکر و یادخدا (اصلاح رابطه نفس با خدا 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14)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مهم ترین عامل اصلاح اجتماعی و ذات البین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ذکر و یاد خدا (همان اصلاح رابطه نفس با خدا )= ایجاد بندگی و یاد همیشگی خدا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15*)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ویژگی کارمند صالح و باایمان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  انس با یاد خدا و به حقیقت ذکر که همان توجه قلبی است برسد.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ب-  برای رسیدن به مراتب معنوی حتماً مراقب نماز اول وقت خود باشد.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 w:val="20"/>
        </w:rPr>
        <w:t> 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16)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مراتب ذکر خدا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الف- ذکر لفظی و زبانی = پیش نیاز ذکر حقیقی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ب- توجه قلبی به خدا(خشیت الهی و خشوع در برابر خدا، مقدمه توجه قلبی ، ذکر قلبی است.)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17)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آسان ترین و موثرترین روش در مرحله ذکر قلبی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خود رادر محضر خدا بداند و خدا را ناظر اعمال خود بداندو لحظه ای از یاد او غافل نشود.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18*)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آثار یاد خدا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الف- شکوفا شدن و زنده شدن عقل و خرد انسان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( حدیث مربوط به آن : حضرت علی (ع) :من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ذکر الله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سبحانه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احی الله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 قلبه و نور عقله و لبه)         لب=خرد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 xml:space="preserve">ب- دست یابی به اهداف و پیروزی در رسیدن به آمال و آرزوها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(آیه مربوط به آن : یا ایها الذین آمنوا اذا لقیتم فئه فاثبتوا  و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>اذکروالله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 کثیراً لعلکم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u w:val="single"/>
          <w:rtl/>
          <w:lang w:bidi="fa-IR"/>
        </w:rPr>
        <w:t xml:space="preserve">تفلحون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)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چ- مانوس شدن با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پاسخ خدا به موسی (ع) : من انیس کسی هستم که مرا یاد کند.......... ای موسی در هر حال می توانی مرا یاد کنی.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ج- تهذیب نفس و اصلاح نفس (یا بازسازی رفتار و عمل انسان)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حدیث آن : حضرت علی (ع) : ریشه اصلاح و پاکی دل ، پرداختن به ذکر خداست.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حدیث دیگر مربوط به بازسازی رفتار: حضرت علی (ع) : کسی که قلب خود را با یاد خدا آباد می کند اعمال او در نهان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 آشکار نیکو و پسندیده خواهد شد.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ح- ایمنی از شر شیطان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آیه آن : اهل تقوا آن هنگام که دچار وسوسه گروهی از شیاطین می شوند به یاد خدا می افتند و در این هنگام بینا و هوشیار می شوند.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خ - آرامش دل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آیه آن : با یاد خدا دلها آرام گیرد.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د- آمرزش گناهان و دریافت پاداش بزرگ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و نتیجه آن درآیه قرآن : آمرزش و پاداش بزرگ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hanging="36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/>
          <w:b/>
          <w:bCs/>
          <w:color w:val="EEECE1" w:themeColor="background2"/>
          <w:szCs w:val="20"/>
          <w:rtl/>
        </w:rPr>
        <w:t xml:space="preserve">19*)   </w:t>
      </w: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برکات نماز اول وقت چیست؟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                       الف-رسیدن به خواسته ها و آرزوهایش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از نتایج آن خدا به حضرت موسی : حاجت و خواسته او را به او عطا می کنم و بهشتم را برای او مباح می کنم.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                       ب- رفع ناراحتی ها و گرفتاری ها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lastRenderedPageBreak/>
        <w:t>حدیث آن از پیامبر(ص) : بنده ای نیست که به وقت های نماز اهمیت می دهد مگر این که من سه چیز را برای او ضمانت می کنم 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نخست ، رفع گرفتاری ها و ناراحتی ها  ، دوم آسایش و عافیت در هنگام جان دادن   سوم نجات از آتش دوزخ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                       در امان بودن از بلاهای آسمانی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حدیث آن : پیامبر(ص) : هنگامی که خداوند متعال آفت و بلا را می فرستد سه گروه از آن در امان می باشند: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حاملان قرآن ، کسانی که بر اوقات نماز مراقبت دارند و کسانی که مساجد را آباد می کنند.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                       ج -جلب خشنودی خدا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حدیث آن : امام صادق (ع) : نماز اول وقت موجب خشنودی خداست و کسی که نمازش را آخر وقت به جا آورد گرفتار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عاق خدا می شود. کسی عاق نمی شود مگر از جهت گناه .( نکته : تاخیر در اقامه نماز هم سنگ  گناه است.)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                       چ -استجابت دعاها و بالا رفتن اعمال ( هنگام نماز درب ها ی آسمان باز می شود.)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                        ح - ورود به بهشت و دوری از جهنم 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نتیجه آن در حدیث از امام باقر(ع) : برائت از آتش جهنم)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>                        د- دوری شیطان در لحظه مرگ و تلقین شهادتین</w:t>
      </w:r>
    </w:p>
    <w:p w:rsidR="00CF405D" w:rsidRPr="00CF405D" w:rsidRDefault="00CF405D" w:rsidP="00CF405D">
      <w:pPr>
        <w:shd w:val="clear" w:color="auto" w:fill="6D1428"/>
        <w:bidi/>
        <w:spacing w:before="100" w:beforeAutospacing="1" w:after="100" w:afterAutospacing="1" w:line="360" w:lineRule="auto"/>
        <w:ind w:left="780"/>
        <w:jc w:val="center"/>
        <w:rPr>
          <w:rFonts w:ascii="Tahoma" w:eastAsia="Times New Roman" w:hAnsi="Tahoma" w:cs="Tahoma"/>
          <w:color w:val="EEECE1" w:themeColor="background2"/>
          <w:sz w:val="16"/>
          <w:szCs w:val="16"/>
          <w:rtl/>
        </w:rPr>
      </w:pPr>
      <w:r w:rsidRPr="00CF405D">
        <w:rPr>
          <w:rFonts w:ascii="Tahoma" w:eastAsia="Times New Roman" w:hAnsi="Tahoma" w:cs="Tahoma" w:hint="cs"/>
          <w:b/>
          <w:bCs/>
          <w:color w:val="EEECE1" w:themeColor="background2"/>
          <w:szCs w:val="20"/>
          <w:rtl/>
          <w:lang w:bidi="fa-IR"/>
        </w:rPr>
        <w:t xml:space="preserve">حدیث از پیامبر(ص) : محافظت بر نمازهای پنجگانه و هراس شیطان از او – و ضایع کردن نماز ،جرات شیطان وفراخواندن به گناهان بزرگ </w:t>
      </w:r>
    </w:p>
    <w:p w:rsidR="00D305FE" w:rsidRPr="00CF405D" w:rsidRDefault="00D305FE" w:rsidP="00CF405D">
      <w:pPr>
        <w:jc w:val="center"/>
        <w:rPr>
          <w:color w:val="EEECE1" w:themeColor="background2"/>
        </w:rPr>
      </w:pPr>
    </w:p>
    <w:sectPr w:rsidR="00D305FE" w:rsidRPr="00CF405D" w:rsidSect="00D3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CF405D"/>
    <w:rsid w:val="00A12371"/>
    <w:rsid w:val="00CF405D"/>
    <w:rsid w:val="00D3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05D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F405D"/>
    <w:rPr>
      <w:strike w:val="0"/>
      <w:dstrike w:val="0"/>
      <w:color w:val="000000"/>
      <w:u w:val="none"/>
      <w:effect w:val="none"/>
    </w:rPr>
  </w:style>
  <w:style w:type="paragraph" w:customStyle="1" w:styleId="pichak">
    <w:name w:val="pichak"/>
    <w:basedOn w:val="Normal"/>
    <w:rsid w:val="00CF405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">
    <w:name w:val="sid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gtitle">
    <w:name w:val="top-blogtitle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2">
    <w:name w:val="top-menu2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Normal"/>
    <w:rsid w:val="00CF4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38"/>
      <w:szCs w:val="38"/>
    </w:rPr>
  </w:style>
  <w:style w:type="paragraph" w:customStyle="1" w:styleId="description">
    <w:name w:val="description"/>
    <w:basedOn w:val="Normal"/>
    <w:rsid w:val="00CF405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ost">
    <w:name w:val="post"/>
    <w:basedOn w:val="Normal"/>
    <w:rsid w:val="00CF405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post">
    <w:name w:val="toppost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oppost2">
    <w:name w:val="toppost2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post">
    <w:name w:val="centerpost"/>
    <w:basedOn w:val="Normal"/>
    <w:rsid w:val="00C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post">
    <w:name w:val="lowpost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te">
    <w:name w:val="date"/>
    <w:basedOn w:val="Normal"/>
    <w:rsid w:val="00CF4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mment">
    <w:name w:val="comment"/>
    <w:basedOn w:val="Normal"/>
    <w:rsid w:val="00CF4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D1D1D"/>
      <w:sz w:val="16"/>
      <w:szCs w:val="16"/>
    </w:rPr>
  </w:style>
  <w:style w:type="paragraph" w:customStyle="1" w:styleId="post-title">
    <w:name w:val="post-title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date">
    <w:name w:val="t-date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16"/>
      <w:szCs w:val="16"/>
    </w:rPr>
  </w:style>
  <w:style w:type="paragraph" w:customStyle="1" w:styleId="c-post">
    <w:name w:val="c-post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topsid">
    <w:name w:val="topsid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topsid2">
    <w:name w:val="topsid2"/>
    <w:basedOn w:val="Normal"/>
    <w:rsid w:val="00CF4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id">
    <w:name w:val="centersid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li-sid">
    <w:name w:val="li-sid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CF405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lowsid">
    <w:name w:val="lowsid"/>
    <w:basedOn w:val="Normal"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CF405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1">
    <w:name w:val="fo1"/>
    <w:basedOn w:val="Normal"/>
    <w:rsid w:val="00CF4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9F5F9"/>
      <w:sz w:val="16"/>
      <w:szCs w:val="16"/>
    </w:rPr>
  </w:style>
  <w:style w:type="character" w:styleId="Strong">
    <w:name w:val="Strong"/>
    <w:basedOn w:val="DefaultParagraphFont"/>
    <w:uiPriority w:val="22"/>
    <w:qFormat/>
    <w:rsid w:val="00CF40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0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jamal9191.blogfa.com/tag/%d8%b1%d8%a7%d8%af%db%8c%d9%88-%d9%85%d8%b9%d8%a7%d8%b1%d9%81-%d8%a7%d8%b3%d9%84%d8%a7%d9%85%db%8c" TargetMode="External"/><Relationship Id="rId18" Type="http://schemas.openxmlformats.org/officeDocument/2006/relationships/hyperlink" Target="http://jamal9191.blogfa.com/tag/%d8%a7%d8%ac%d8%aa%d9%85%d8%a7%d8%b9%d9%8a-%d9%88-%d8%a7%d8%af%d8%a7%d8%b1%d9%8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jamal9191.blogfa.com/tag/%d9%86%d9%85%d9%88%d9%86%d9%87-%d8%b3%d9%88%d8%a7%d9%84%d8%a7%d8%aa-%d8%a2%d8%b2%d9%85%d9%88%d9%86-%d8%af%d9%88%d8%b1%d9%87-%d9%81%d8%b1%d8%b5%d8%aa-%d8%ae%d8%af%d9%85%d8%aa" TargetMode="External"/><Relationship Id="rId7" Type="http://schemas.openxmlformats.org/officeDocument/2006/relationships/hyperlink" Target="http://jamal9191.blogfa.com/tag/%d8%b1%d8%a7%d8%af%db%8c%d9%88-%d9%85%d8%b9%d8%a7%d8%b1%d9%81-%d8%a7%d8%b3%d9%84%d8%a7%d9%85%db%8c" TargetMode="External"/><Relationship Id="rId12" Type="http://schemas.openxmlformats.org/officeDocument/2006/relationships/hyperlink" Target="http://jamal9191.blogfa.com/tag/%d8%a7%d8%ac%d8%aa%d9%85%d8%a7%d8%b9%d9%8a-%d9%88-%d8%a7%d8%af%d8%a7%d8%b1%d9%8a" TargetMode="External"/><Relationship Id="rId17" Type="http://schemas.openxmlformats.org/officeDocument/2006/relationships/hyperlink" Target="http://jamal9191.blogfa.com/tag/%d8%a7%d8%ae%d9%84%d8%a7%d9%82-%d9%81%d8%b1%d8%af%d9%8a" TargetMode="External"/><Relationship Id="rId25" Type="http://schemas.openxmlformats.org/officeDocument/2006/relationships/hyperlink" Target="http://jamal9191.blogfa.com/post/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amal9191.blogfa.com/tag/%d9%86%d9%85%d9%88%d9%86%d9%87-%d8%b3%d9%88%d8%a7%d9%84%d8%a7%d8%aa-%d8%a2%d8%b2%d9%85%d9%88%d9%86-%d8%af%d9%88%d8%b1%d9%87-%d9%81%d8%b1%d8%b5%d8%aa-%d8%ae%d8%af%d9%85%d8%aa" TargetMode="External"/><Relationship Id="rId20" Type="http://schemas.openxmlformats.org/officeDocument/2006/relationships/hyperlink" Target="http://jamal9191.blogfa.com/post/18" TargetMode="External"/><Relationship Id="rId1" Type="http://schemas.openxmlformats.org/officeDocument/2006/relationships/styles" Target="styles.xml"/><Relationship Id="rId6" Type="http://schemas.openxmlformats.org/officeDocument/2006/relationships/hyperlink" Target="http://jamal9191.blogfa.com/tag/%d8%a7%d8%ac%d8%aa%d9%85%d8%a7%d8%b9%d9%8a-%d9%88-%d8%a7%d8%af%d8%a7%d8%b1%d9%8a" TargetMode="External"/><Relationship Id="rId11" Type="http://schemas.openxmlformats.org/officeDocument/2006/relationships/hyperlink" Target="http://jamal9191.blogfa.com/tag/%d8%a7%d8%ae%d9%84%d8%a7%d9%82-%d9%81%d8%b1%d8%af%d9%8a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http://jamal9191.blogfa.com/tag/%d8%a7%d8%ae%d9%84%d8%a7%d9%82-%d9%81%d8%b1%d8%af%d9%8a" TargetMode="External"/><Relationship Id="rId15" Type="http://schemas.openxmlformats.org/officeDocument/2006/relationships/hyperlink" Target="http://jamal9191.blogfa.com/post/20" TargetMode="External"/><Relationship Id="rId23" Type="http://schemas.openxmlformats.org/officeDocument/2006/relationships/hyperlink" Target="http://jamal9191.blogfa.com/tag/%d8%a7%d8%ac%d8%aa%d9%85%d8%a7%d8%b9%d9%8a-%d9%88-%d8%a7%d8%af%d8%a7%d8%b1%d9%8a" TargetMode="External"/><Relationship Id="rId10" Type="http://schemas.openxmlformats.org/officeDocument/2006/relationships/hyperlink" Target="http://jamal9191.blogfa.com/tag/%d9%86%d9%85%d9%88%d9%86%d9%87-%d8%b3%d9%88%d8%a7%d9%84%d8%a7%d8%aa-%d8%a2%d8%b2%d9%85%d9%88%d9%86-%d8%af%d9%88%d8%b1%d9%87-%d9%81%d8%b1%d8%b5%d8%aa-%d8%ae%d8%af%d9%85%d8%aa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hyperlink" Target="http://jamal9191.blogfa.com/tag/%d9%86%d9%85%d9%88%d9%86%d9%87-%d8%b3%d9%88%d8%a7%d9%84%d8%a7%d8%aa-%d8%a2%d8%b2%d9%85%d9%88%d9%86-%d8%af%d9%88%d8%b1%d9%87-%d9%81%d8%b1%d8%b5%d8%aa-%d8%ae%d8%af%d9%85%d8%aa" TargetMode="External"/><Relationship Id="rId9" Type="http://schemas.openxmlformats.org/officeDocument/2006/relationships/hyperlink" Target="http://jamal9191.blogfa.com/post/21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://jamal9191.blogfa.com/tag/%d8%a7%d8%ae%d9%84%d8%a7%d9%82-%d9%81%d8%b1%d8%af%d9%8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h.solghani</dc:creator>
  <cp:lastModifiedBy>h.solghani</cp:lastModifiedBy>
  <cp:revision>1</cp:revision>
  <dcterms:created xsi:type="dcterms:W3CDTF">2015-02-15T06:02:00Z</dcterms:created>
  <dcterms:modified xsi:type="dcterms:W3CDTF">2015-02-15T06:03:00Z</dcterms:modified>
</cp:coreProperties>
</file>